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121" w:rsidRPr="00B03121" w:rsidRDefault="00131304" w:rsidP="00B0312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081900">
        <w:rPr>
          <w:b/>
          <w:sz w:val="24"/>
        </w:rPr>
        <w:t>. P. LIB-l.2</w:t>
      </w:r>
      <w:r w:rsidR="00B03121">
        <w:rPr>
          <w:b/>
          <w:sz w:val="24"/>
        </w:rPr>
        <w:t>.4</w:t>
      </w:r>
      <w:r>
        <w:rPr>
          <w:b/>
          <w:sz w:val="24"/>
        </w:rPr>
        <w:t xml:space="preserve">.- </w:t>
      </w:r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>Retiro de tapial en zona de coro con un desarrollo de 78.17 m2. conformado el bastidor a base de puntales verticales de barrotes de 2A. de 2¨x 4¨x 8¨unidos con cachetes de madera de pino de 2A. de 2¨x4¨x0.60 m. unidos mediante clavos de madera de 2 1/2¨ usándose</w:t>
      </w:r>
      <w:r w:rsidR="00B03121">
        <w:rPr>
          <w:rFonts w:ascii="Arial" w:eastAsia="Times New Roman" w:hAnsi="Arial" w:cs="Arial"/>
          <w:sz w:val="20"/>
          <w:szCs w:val="20"/>
          <w:lang w:eastAsia="es-MX"/>
        </w:rPr>
        <w:t xml:space="preserve"> los anclajes</w:t>
      </w:r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 xml:space="preserve"> para unir los polines de madera los puntales están colocados a cada 1.00 </w:t>
      </w:r>
      <w:proofErr w:type="spellStart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 xml:space="preserve">. y travesaños horizontales de barrotes de madera de pino de 2A. de 2¨x4¨para evitar el paso de polvo al templo retirando la protección de contacto hecha a base de tiras de colchoneta o poli burbuja envueltas en cartón corrugado haciendo paquete de 6 </w:t>
      </w:r>
      <w:proofErr w:type="spellStart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 xml:space="preserve">. mínimo colocado entre la construcción y el bastidor, así como el retiro de capa e polietileno cal. 600 colocado en toda la cara del tapial, retirando toda la madera elementos de protección y plastificó, con acarreos internos y fuera de la obra a tiro libre, considerando torres de trabajo las cuales se subirán al coro a una altura de 5.00 </w:t>
      </w:r>
      <w:proofErr w:type="spellStart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 xml:space="preserve">, y la altura del </w:t>
      </w:r>
      <w:proofErr w:type="spellStart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>bastido</w:t>
      </w:r>
      <w:proofErr w:type="spellEnd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 xml:space="preserve"> es de aproximadamente 6.00 </w:t>
      </w:r>
      <w:proofErr w:type="spellStart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>., el precio unitario</w:t>
      </w:r>
      <w:bookmarkStart w:id="0" w:name="_GoBack"/>
      <w:bookmarkEnd w:id="0"/>
      <w:r w:rsidR="00B03121" w:rsidRPr="00B03121">
        <w:rPr>
          <w:rFonts w:ascii="Arial" w:eastAsia="Times New Roman" w:hAnsi="Arial" w:cs="Arial"/>
          <w:sz w:val="20"/>
          <w:szCs w:val="20"/>
          <w:lang w:eastAsia="es-MX"/>
        </w:rPr>
        <w:t xml:space="preserve"> incluye: materiales, mano de obra, equipo, herramienta, andamios de trabajo, armado y desarmado de los mismos, retiro de todo el material fuera de obra.</w:t>
      </w:r>
    </w:p>
    <w:p w:rsidR="003E28B2" w:rsidRPr="003E28B2" w:rsidRDefault="003E28B2" w:rsidP="003E28B2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081900">
        <w:t xml:space="preserve"> medició</w:t>
      </w:r>
      <w:r w:rsidR="003E28B2">
        <w:t>n será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3E28B2"/>
    <w:rsid w:val="00B03121"/>
    <w:rsid w:val="00D040D7"/>
    <w:rsid w:val="00D7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31E28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2017-10-09T14:54:00Z</dcterms:created>
  <dcterms:modified xsi:type="dcterms:W3CDTF">2017-10-09T14:54:00Z</dcterms:modified>
</cp:coreProperties>
</file>